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Приложение № 3</w:t>
      </w:r>
    </w:p>
    <w:p w:rsidR="00160C8D" w:rsidRPr="00D5472C" w:rsidRDefault="00160C8D" w:rsidP="00160C8D">
      <w:pPr>
        <w:autoSpaceDE w:val="0"/>
        <w:autoSpaceDN w:val="0"/>
        <w:adjustRightInd w:val="0"/>
        <w:jc w:val="right"/>
        <w:rPr>
          <w:rFonts w:ascii="Times New Roman" w:hAnsi="Times New Roman" w:cs="Times New Roman"/>
          <w:bCs/>
          <w:color w:val="000000"/>
          <w:sz w:val="24"/>
          <w:szCs w:val="24"/>
        </w:rPr>
      </w:pPr>
      <w:r w:rsidRPr="00160C8D">
        <w:rPr>
          <w:rFonts w:ascii="Times New Roman" w:hAnsi="Times New Roman" w:cs="Times New Roman"/>
          <w:bCs/>
          <w:color w:val="000000"/>
          <w:sz w:val="24"/>
          <w:szCs w:val="24"/>
        </w:rPr>
        <w:t>к извещению № 20</w:t>
      </w:r>
      <w:r w:rsidR="00752FD3">
        <w:rPr>
          <w:rFonts w:ascii="Times New Roman" w:hAnsi="Times New Roman" w:cs="Times New Roman"/>
          <w:bCs/>
          <w:color w:val="000000"/>
          <w:sz w:val="24"/>
          <w:szCs w:val="24"/>
        </w:rPr>
        <w:t>2</w:t>
      </w:r>
      <w:r w:rsidR="00752FD3">
        <w:rPr>
          <w:rFonts w:ascii="Times New Roman" w:hAnsi="Times New Roman" w:cs="Times New Roman"/>
          <w:bCs/>
          <w:color w:val="000000"/>
          <w:sz w:val="24"/>
          <w:szCs w:val="24"/>
          <w:lang w:val="en-US"/>
        </w:rPr>
        <w:t>1</w:t>
      </w:r>
      <w:r w:rsidR="00E7179B">
        <w:rPr>
          <w:rFonts w:ascii="Times New Roman" w:hAnsi="Times New Roman" w:cs="Times New Roman"/>
          <w:bCs/>
          <w:color w:val="000000"/>
          <w:sz w:val="24"/>
          <w:szCs w:val="24"/>
        </w:rPr>
        <w:t>/0</w:t>
      </w:r>
      <w:r w:rsidR="00677751">
        <w:rPr>
          <w:rFonts w:ascii="Times New Roman" w:hAnsi="Times New Roman" w:cs="Times New Roman"/>
          <w:bCs/>
          <w:color w:val="000000"/>
          <w:sz w:val="24"/>
          <w:szCs w:val="24"/>
        </w:rPr>
        <w:t>6</w:t>
      </w:r>
    </w:p>
    <w:p w:rsidR="00160C8D" w:rsidRDefault="00160C8D" w:rsidP="00C566F3">
      <w:pPr>
        <w:ind w:firstLine="567"/>
        <w:jc w:val="center"/>
        <w:rPr>
          <w:rFonts w:ascii="Times New Roman" w:hAnsi="Times New Roman" w:cs="Times New Roman"/>
          <w:b/>
          <w:bCs/>
          <w:sz w:val="24"/>
          <w:szCs w:val="24"/>
        </w:rPr>
      </w:pP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(ЕАПО) </w:t>
      </w:r>
      <w:r w:rsidR="00934FA1" w:rsidRPr="00934FA1">
        <w:rPr>
          <w:rFonts w:ascii="Times New Roman" w:hAnsi="Times New Roman" w:cs="Times New Roman"/>
          <w:bCs/>
          <w:sz w:val="24"/>
          <w:szCs w:val="24"/>
        </w:rPr>
        <w:t xml:space="preserve">– международная </w:t>
      </w:r>
      <w:r w:rsidR="000C3EE0">
        <w:rPr>
          <w:rFonts w:ascii="Times New Roman" w:hAnsi="Times New Roman" w:cs="Times New Roman"/>
          <w:bCs/>
          <w:sz w:val="24"/>
          <w:szCs w:val="24"/>
        </w:rPr>
        <w:t xml:space="preserve">межправительственная </w:t>
      </w:r>
      <w:r w:rsidR="00934FA1" w:rsidRPr="00934FA1">
        <w:rPr>
          <w:rFonts w:ascii="Times New Roman" w:hAnsi="Times New Roman" w:cs="Times New Roman"/>
          <w:bCs/>
          <w:sz w:val="24"/>
          <w:szCs w:val="24"/>
        </w:rPr>
        <w:t>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ведомства ЕАПО </w:t>
      </w:r>
      <w:proofErr w:type="spellStart"/>
      <w:r w:rsidRPr="00535583">
        <w:rPr>
          <w:rFonts w:ascii="Times New Roman" w:hAnsi="Times New Roman" w:cs="Times New Roman"/>
          <w:b/>
          <w:bCs/>
          <w:sz w:val="24"/>
          <w:szCs w:val="24"/>
        </w:rPr>
        <w:t>Тлевлесовой</w:t>
      </w:r>
      <w:proofErr w:type="spellEnd"/>
      <w:r w:rsidRPr="00535583">
        <w:rPr>
          <w:rFonts w:ascii="Times New Roman" w:hAnsi="Times New Roman" w:cs="Times New Roman"/>
          <w:b/>
          <w:bCs/>
          <w:sz w:val="24"/>
          <w:szCs w:val="24"/>
        </w:rPr>
        <w:t xml:space="preserve"> Сауле, </w:t>
      </w:r>
      <w:r w:rsidRPr="00535583">
        <w:rPr>
          <w:rFonts w:ascii="Times New Roman" w:hAnsi="Times New Roman" w:cs="Times New Roman"/>
          <w:sz w:val="24"/>
          <w:szCs w:val="24"/>
        </w:rPr>
        <w:t xml:space="preserve">действующей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proofErr w:type="gramStart"/>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roofErr w:type="gramEnd"/>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1.1. </w:t>
      </w:r>
      <w:proofErr w:type="gramStart"/>
      <w:r w:rsidRPr="00535583">
        <w:rPr>
          <w:rFonts w:ascii="Times New Roman" w:hAnsi="Times New Roman" w:cs="Times New Roman"/>
          <w:sz w:val="24"/>
          <w:szCs w:val="24"/>
        </w:rPr>
        <w:t xml:space="preserve">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обусловленную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Pr="00535583">
        <w:rPr>
          <w:rFonts w:ascii="Times New Roman" w:hAnsi="Times New Roman" w:cs="Times New Roman"/>
          <w:sz w:val="24"/>
          <w:szCs w:val="24"/>
        </w:rPr>
        <w:t>.</w:t>
      </w:r>
      <w:proofErr w:type="gramEnd"/>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в </w:t>
      </w:r>
      <w:r w:rsidR="00E7179B">
        <w:rPr>
          <w:rFonts w:ascii="Times New Roman" w:hAnsi="Times New Roman" w:cs="Times New Roman"/>
          <w:sz w:val="24"/>
          <w:szCs w:val="24"/>
        </w:rPr>
        <w:t>списке застрахованных лиц (приложение № 3)</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Pr="00535583">
        <w:rPr>
          <w:rFonts w:ascii="Times New Roman" w:hAnsi="Times New Roman" w:cs="Times New Roman"/>
          <w:sz w:val="24"/>
          <w:szCs w:val="24"/>
        </w:rPr>
        <w:t xml:space="preserve">.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оговора составляет</w:t>
      </w:r>
      <w:proofErr w:type="gramStart"/>
      <w:r w:rsidRPr="00535583">
        <w:rPr>
          <w:rFonts w:ascii="Times New Roman" w:hAnsi="Times New Roman" w:cs="Times New Roman"/>
          <w:sz w:val="24"/>
          <w:szCs w:val="24"/>
        </w:rPr>
        <w:t xml:space="preserve">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xml:space="preserve">) </w:t>
      </w:r>
      <w:proofErr w:type="gramEnd"/>
      <w:r w:rsidRPr="00535583">
        <w:rPr>
          <w:rFonts w:ascii="Times New Roman" w:hAnsi="Times New Roman" w:cs="Times New Roman"/>
          <w:sz w:val="24"/>
          <w:szCs w:val="24"/>
        </w:rPr>
        <w:t>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 путем ________________________ за _</w:t>
      </w:r>
      <w:r w:rsidR="007E4720" w:rsidRPr="007E4720">
        <w:rPr>
          <w:rFonts w:ascii="Times New Roman" w:hAnsi="Times New Roman" w:cs="Times New Roman"/>
          <w:sz w:val="24"/>
          <w:szCs w:val="24"/>
        </w:rPr>
        <w:t xml:space="preserve">_____ (__________________) </w:t>
      </w:r>
      <w:r w:rsidR="007E4720">
        <w:rPr>
          <w:rFonts w:ascii="Times New Roman" w:hAnsi="Times New Roman" w:cs="Times New Roman"/>
          <w:sz w:val="24"/>
          <w:szCs w:val="24"/>
        </w:rPr>
        <w:t>рабочих дней</w:t>
      </w:r>
      <w:r>
        <w:rPr>
          <w:rFonts w:ascii="Times New Roman" w:hAnsi="Times New Roman" w:cs="Times New Roman"/>
          <w:sz w:val="24"/>
          <w:szCs w:val="24"/>
        </w:rPr>
        <w:t xml:space="preserve"> до предполагаемой даты включения (исключения) этих лиц в (из) программы добровольного медицинского страхования.</w:t>
      </w:r>
      <w:proofErr w:type="gramEnd"/>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чем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786A0A"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.1. 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Количество </w:t>
            </w:r>
            <w:proofErr w:type="gramStart"/>
            <w:r w:rsidRPr="00CD7735">
              <w:rPr>
                <w:rFonts w:ascii="Times New Roman" w:hAnsi="Times New Roman" w:cs="Times New Roman"/>
                <w:sz w:val="20"/>
                <w:szCs w:val="20"/>
              </w:rPr>
              <w:t>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t>ных</w:t>
            </w:r>
            <w:proofErr w:type="spellEnd"/>
            <w:proofErr w:type="gram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lastRenderedPageBreak/>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по </w:t>
            </w:r>
            <w:r w:rsidRPr="00CD7735">
              <w:rPr>
                <w:rFonts w:ascii="Times New Roman" w:hAnsi="Times New Roman" w:cs="Times New Roman"/>
                <w:sz w:val="20"/>
                <w:szCs w:val="20"/>
              </w:rPr>
              <w:lastRenderedPageBreak/>
              <w:t>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страховая сумма по </w:t>
            </w:r>
            <w:r w:rsidRPr="00CD7735">
              <w:rPr>
                <w:rFonts w:ascii="Times New Roman" w:hAnsi="Times New Roman" w:cs="Times New Roman"/>
                <w:sz w:val="20"/>
                <w:szCs w:val="20"/>
              </w:rPr>
              <w:lastRenderedPageBreak/>
              <w:t>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7E4720"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VIP</w:t>
            </w:r>
            <w:r w:rsidR="007E4720">
              <w:rPr>
                <w:rFonts w:ascii="Times New Roman" w:hAnsi="Times New Roman" w:cs="Times New Roman"/>
                <w:sz w:val="20"/>
                <w:szCs w:val="20"/>
              </w:rPr>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7E4720" w:rsidP="007E4720">
            <w:pPr>
              <w:jc w:val="center"/>
              <w:rPr>
                <w:rFonts w:ascii="Times New Roman" w:hAnsi="Times New Roman" w:cs="Times New Roman"/>
                <w:sz w:val="20"/>
                <w:szCs w:val="20"/>
              </w:rPr>
            </w:pPr>
            <w:r>
              <w:rPr>
                <w:rFonts w:ascii="Times New Roman" w:hAnsi="Times New Roman" w:cs="Times New Roman"/>
                <w:sz w:val="20"/>
                <w:szCs w:val="20"/>
              </w:rPr>
              <w:t>VIP-2</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7E4720" w:rsidP="007E4720">
            <w:pPr>
              <w:jc w:val="center"/>
              <w:rPr>
                <w:rFonts w:ascii="Times New Roman" w:hAnsi="Times New Roman" w:cs="Times New Roman"/>
                <w:sz w:val="20"/>
                <w:szCs w:val="20"/>
              </w:rPr>
            </w:pPr>
            <w:r>
              <w:rPr>
                <w:rFonts w:ascii="Times New Roman" w:hAnsi="Times New Roman" w:cs="Times New Roman"/>
                <w:sz w:val="20"/>
                <w:szCs w:val="20"/>
              </w:rPr>
              <w:t>VIP-3</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C566F3" w:rsidRPr="00CD7735">
              <w:rPr>
                <w:rFonts w:ascii="Times New Roman" w:hAnsi="Times New Roman" w:cs="Times New Roman"/>
                <w:sz w:val="20"/>
                <w:szCs w:val="20"/>
              </w:rPr>
              <w:t>STAFF</w:t>
            </w:r>
            <w:proofErr w:type="gramStart"/>
            <w:r w:rsidR="00C566F3" w:rsidRPr="00CD7735">
              <w:rPr>
                <w:rFonts w:ascii="Times New Roman" w:hAnsi="Times New Roman" w:cs="Times New Roman"/>
                <w:sz w:val="20"/>
                <w:szCs w:val="20"/>
              </w:rPr>
              <w:t>а</w:t>
            </w:r>
            <w:proofErr w:type="spellEnd"/>
            <w:proofErr w:type="gram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.2. 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w:t>
      </w:r>
      <w:proofErr w:type="gramEnd"/>
      <w:r w:rsidR="00C566F3" w:rsidRPr="00535583">
        <w:rPr>
          <w:rFonts w:ascii="Times New Roman" w:hAnsi="Times New Roman" w:cs="Times New Roman"/>
          <w:sz w:val="24"/>
          <w:szCs w:val="24"/>
        </w:rPr>
        <w:t xml:space="preserve">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.3. 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 xml:space="preserve">_____________________) </w:t>
      </w:r>
      <w:proofErr w:type="gramEnd"/>
      <w:r w:rsidR="00DC217D">
        <w:rPr>
          <w:rFonts w:ascii="Times New Roman" w:hAnsi="Times New Roman" w:cs="Times New Roman"/>
          <w:sz w:val="24"/>
          <w:szCs w:val="24"/>
        </w:rPr>
        <w:t>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566F3" w:rsidRPr="00535583">
        <w:rPr>
          <w:rFonts w:ascii="Times New Roman" w:hAnsi="Times New Roman" w:cs="Times New Roman"/>
          <w:sz w:val="24"/>
          <w:szCs w:val="24"/>
        </w:rPr>
        <w:t>.4. 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.5. 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.6. 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.7. 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.8. 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.1. 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.1.1. 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w:t>
      </w:r>
      <w:proofErr w:type="gramStart"/>
      <w:r w:rsidR="00C566F3" w:rsidRPr="00535583">
        <w:rPr>
          <w:rFonts w:ascii="Times New Roman" w:hAnsi="Times New Roman" w:cs="Times New Roman"/>
          <w:sz w:val="24"/>
          <w:szCs w:val="24"/>
        </w:rPr>
        <w:t>обратиться к Страховщику с предложением изменить</w:t>
      </w:r>
      <w:proofErr w:type="gramEnd"/>
      <w:r w:rsidR="00C566F3" w:rsidRPr="00535583">
        <w:rPr>
          <w:rFonts w:ascii="Times New Roman" w:hAnsi="Times New Roman" w:cs="Times New Roman"/>
          <w:sz w:val="24"/>
          <w:szCs w:val="24"/>
        </w:rPr>
        <w:t xml:space="preserve">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.1.3. 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.1.4. </w:t>
      </w:r>
      <w:proofErr w:type="gramStart"/>
      <w:r w:rsidR="00C566F3" w:rsidRPr="00535583">
        <w:rPr>
          <w:rFonts w:ascii="Times New Roman" w:hAnsi="Times New Roman" w:cs="Times New Roman"/>
          <w:sz w:val="24"/>
          <w:szCs w:val="24"/>
        </w:rPr>
        <w:t>обратиться к Страховщику с предложением дополнительно включить</w:t>
      </w:r>
      <w:proofErr w:type="gramEnd"/>
      <w:r w:rsidR="00C566F3" w:rsidRPr="00535583">
        <w:rPr>
          <w:rFonts w:ascii="Times New Roman" w:hAnsi="Times New Roman" w:cs="Times New Roman"/>
          <w:sz w:val="24"/>
          <w:szCs w:val="24"/>
        </w:rPr>
        <w:t xml:space="preserve">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.2.1. 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.2.3. 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.2.4. 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.2.5. 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.2.6. 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том числе персональных данных специальной категории, включая </w:t>
      </w:r>
      <w:r w:rsidR="00C566F3" w:rsidRPr="00535583">
        <w:rPr>
          <w:rFonts w:ascii="Times New Roman" w:hAnsi="Times New Roman" w:cs="Times New Roman"/>
          <w:sz w:val="24"/>
          <w:szCs w:val="24"/>
        </w:rPr>
        <w:lastRenderedPageBreak/>
        <w:t>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.2.7. 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 xml:space="preserve">рабочих дней </w:t>
      </w:r>
      <w:proofErr w:type="gramStart"/>
      <w:r w:rsidR="00C566F3" w:rsidRPr="00535583">
        <w:rPr>
          <w:rFonts w:ascii="Times New Roman" w:hAnsi="Times New Roman" w:cs="Times New Roman"/>
          <w:sz w:val="24"/>
          <w:szCs w:val="24"/>
        </w:rPr>
        <w:t>с даты получения</w:t>
      </w:r>
      <w:proofErr w:type="gramEnd"/>
      <w:r w:rsidR="00C566F3" w:rsidRPr="00535583">
        <w:rPr>
          <w:rFonts w:ascii="Times New Roman" w:hAnsi="Times New Roman" w:cs="Times New Roman"/>
          <w:sz w:val="24"/>
          <w:szCs w:val="24"/>
        </w:rPr>
        <w:t xml:space="preserve">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.2.8.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.2.9.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Pr>
          <w:rFonts w:ascii="Times New Roman" w:hAnsi="Times New Roman" w:cs="Times New Roman"/>
          <w:b/>
          <w:sz w:val="24"/>
          <w:szCs w:val="24"/>
        </w:rPr>
        <w:t xml:space="preserve">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 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C566F3" w:rsidRPr="00535583">
        <w:rPr>
          <w:rFonts w:ascii="Times New Roman" w:hAnsi="Times New Roman" w:cs="Times New Roman"/>
          <w:sz w:val="24"/>
          <w:szCs w:val="24"/>
        </w:rPr>
        <w:t xml:space="preserve">. 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roofErr w:type="gramEnd"/>
      <w:r w:rsidR="00C566F3" w:rsidRPr="00535583">
        <w:rPr>
          <w:rFonts w:ascii="Times New Roman" w:hAnsi="Times New Roman" w:cs="Times New Roman"/>
          <w:sz w:val="24"/>
          <w:szCs w:val="24"/>
        </w:rPr>
        <w:t xml:space="preserve">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w:t>
      </w:r>
      <w:proofErr w:type="gramStart"/>
      <w:r w:rsidR="00C566F3" w:rsidRPr="00535583">
        <w:rPr>
          <w:rFonts w:ascii="Times New Roman" w:hAnsi="Times New Roman" w:cs="Times New Roman"/>
          <w:sz w:val="24"/>
          <w:szCs w:val="24"/>
        </w:rPr>
        <w:t>связи</w:t>
      </w:r>
      <w:proofErr w:type="gramEnd"/>
      <w:r w:rsidR="00C566F3" w:rsidRPr="00535583">
        <w:rPr>
          <w:rFonts w:ascii="Times New Roman" w:hAnsi="Times New Roman" w:cs="Times New Roman"/>
          <w:sz w:val="24"/>
          <w:szCs w:val="24"/>
        </w:rPr>
        <w:t xml:space="preserve">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C22EFD">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.4.1. 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.4.2. 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.4.3. 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.4.4. в течение 10 (десяти) рабочих дней </w:t>
      </w:r>
      <w:proofErr w:type="gramStart"/>
      <w:r w:rsidR="00C566F3" w:rsidRPr="00535583">
        <w:rPr>
          <w:rFonts w:ascii="Times New Roman" w:hAnsi="Times New Roman" w:cs="Times New Roman"/>
          <w:sz w:val="24"/>
          <w:szCs w:val="24"/>
        </w:rPr>
        <w:t>с даты вступления</w:t>
      </w:r>
      <w:proofErr w:type="gramEnd"/>
      <w:r w:rsidR="00C566F3" w:rsidRPr="00535583">
        <w:rPr>
          <w:rFonts w:ascii="Times New Roman" w:hAnsi="Times New Roman" w:cs="Times New Roman"/>
          <w:sz w:val="24"/>
          <w:szCs w:val="24"/>
        </w:rPr>
        <w:t xml:space="preserve">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.4.5. 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.4.6. 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A4315">
        <w:rPr>
          <w:rFonts w:ascii="Times New Roman" w:hAnsi="Times New Roman" w:cs="Times New Roman"/>
          <w:sz w:val="24"/>
          <w:szCs w:val="24"/>
        </w:rPr>
        <w:t>.4.7. 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Pr>
          <w:rFonts w:ascii="Times New Roman" w:hAnsi="Times New Roman" w:cs="Times New Roman"/>
          <w:b/>
          <w:sz w:val="24"/>
          <w:szCs w:val="24"/>
        </w:rPr>
        <w:t xml:space="preserve">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.5.1. 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.5.2. сообщить Страховщику о случаях </w:t>
      </w:r>
      <w:proofErr w:type="spellStart"/>
      <w:r w:rsidR="00C566F3" w:rsidRPr="00535583">
        <w:rPr>
          <w:rFonts w:ascii="Times New Roman" w:hAnsi="Times New Roman" w:cs="Times New Roman"/>
          <w:sz w:val="24"/>
          <w:szCs w:val="24"/>
        </w:rPr>
        <w:t>непредоставления</w:t>
      </w:r>
      <w:proofErr w:type="spellEnd"/>
      <w:r w:rsidR="00C566F3" w:rsidRPr="00535583">
        <w:rPr>
          <w:rFonts w:ascii="Times New Roman" w:hAnsi="Times New Roman" w:cs="Times New Roman"/>
          <w:sz w:val="24"/>
          <w:szCs w:val="24"/>
        </w:rPr>
        <w:t xml:space="preserve">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DA4315">
        <w:rPr>
          <w:rFonts w:ascii="Times New Roman" w:hAnsi="Times New Roman" w:cs="Times New Roman"/>
          <w:sz w:val="24"/>
          <w:szCs w:val="24"/>
        </w:rPr>
        <w:t xml:space="preserve">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.6.1. 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.6.3. 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.7. 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DA4315">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C566F3" w:rsidRPr="00535583">
        <w:rPr>
          <w:rFonts w:ascii="Times New Roman" w:hAnsi="Times New Roman" w:cs="Times New Roman"/>
          <w:b/>
          <w:bCs/>
          <w:sz w:val="24"/>
          <w:szCs w:val="24"/>
        </w:rPr>
        <w:t>. 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5E5D4A">
        <w:rPr>
          <w:rFonts w:ascii="Times New Roman" w:hAnsi="Times New Roman" w:cs="Times New Roman"/>
          <w:sz w:val="24"/>
          <w:szCs w:val="24"/>
        </w:rPr>
        <w:t>2</w:t>
      </w:r>
      <w:r w:rsidR="00D5472C" w:rsidRPr="00D5472C">
        <w:rPr>
          <w:rFonts w:ascii="Times New Roman" w:hAnsi="Times New Roman" w:cs="Times New Roman"/>
          <w:sz w:val="24"/>
          <w:szCs w:val="24"/>
        </w:rPr>
        <w:t>2</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D5472C" w:rsidRPr="00D5472C">
        <w:rPr>
          <w:rFonts w:ascii="Times New Roman" w:hAnsi="Times New Roman" w:cs="Times New Roman"/>
          <w:sz w:val="24"/>
          <w:szCs w:val="24"/>
        </w:rPr>
        <w:t>3</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C566F3" w:rsidRPr="00535583">
        <w:rPr>
          <w:rFonts w:ascii="Times New Roman" w:hAnsi="Times New Roman" w:cs="Times New Roman"/>
          <w:b/>
          <w:bCs/>
          <w:sz w:val="24"/>
          <w:szCs w:val="24"/>
        </w:rPr>
        <w:t>. 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CF57CC">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.1.1. 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 указывается Страховщиком в ув</w:t>
      </w:r>
      <w:r w:rsidR="00D5472C">
        <w:rPr>
          <w:rFonts w:ascii="Times New Roman" w:hAnsi="Times New Roman" w:cs="Times New Roman"/>
          <w:sz w:val="24"/>
          <w:szCs w:val="24"/>
        </w:rPr>
        <w:t>едомлении, направляемом в срок не позднее, чем за 10 (десять) рабочих дней до даты предполагаемого прекращения действия настоящего договора</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.1.3. 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w:t>
      </w:r>
      <w:proofErr w:type="spellStart"/>
      <w:r w:rsidR="00C566F3" w:rsidRPr="00535583">
        <w:rPr>
          <w:rFonts w:ascii="Times New Roman" w:hAnsi="Times New Roman" w:cs="Times New Roman"/>
          <w:sz w:val="24"/>
          <w:szCs w:val="24"/>
        </w:rPr>
        <w:t>неистекший</w:t>
      </w:r>
      <w:proofErr w:type="spellEnd"/>
      <w:r w:rsidR="00C566F3" w:rsidRPr="00535583">
        <w:rPr>
          <w:rFonts w:ascii="Times New Roman" w:hAnsi="Times New Roman" w:cs="Times New Roman"/>
          <w:sz w:val="24"/>
          <w:szCs w:val="24"/>
        </w:rPr>
        <w:t xml:space="preserve">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566F3" w:rsidRPr="00535583">
        <w:rPr>
          <w:rFonts w:ascii="Times New Roman" w:hAnsi="Times New Roman" w:cs="Times New Roman"/>
          <w:sz w:val="24"/>
          <w:szCs w:val="24"/>
        </w:rPr>
        <w:t xml:space="preserve">.1.4. 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470E2">
        <w:rPr>
          <w:rFonts w:ascii="Times New Roman" w:hAnsi="Times New Roman" w:cs="Times New Roman"/>
          <w:sz w:val="24"/>
          <w:szCs w:val="24"/>
        </w:rPr>
        <w:t>.1.5. 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.1.6. 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.2. 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.3. 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.4. 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C566F3" w:rsidRPr="00535583">
        <w:rPr>
          <w:rFonts w:ascii="Times New Roman" w:hAnsi="Times New Roman" w:cs="Times New Roman"/>
          <w:sz w:val="24"/>
          <w:szCs w:val="24"/>
        </w:rPr>
        <w:t xml:space="preserve"> 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C566F3" w:rsidRPr="00535583">
        <w:rPr>
          <w:rFonts w:ascii="Times New Roman" w:hAnsi="Times New Roman" w:cs="Times New Roman"/>
          <w:b/>
          <w:bCs/>
          <w:sz w:val="24"/>
          <w:szCs w:val="24"/>
        </w:rPr>
        <w:t>. 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 xml:space="preserve">.1. 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C566F3" w:rsidRPr="00535583">
        <w:rPr>
          <w:rFonts w:ascii="Times New Roman" w:hAnsi="Times New Roman" w:cs="Times New Roman"/>
          <w:sz w:val="24"/>
          <w:szCs w:val="24"/>
        </w:rPr>
        <w:t xml:space="preserve">. При </w:t>
      </w:r>
      <w:proofErr w:type="spellStart"/>
      <w:r w:rsidR="00C566F3" w:rsidRPr="00535583">
        <w:rPr>
          <w:rFonts w:ascii="Times New Roman" w:hAnsi="Times New Roman" w:cs="Times New Roman"/>
          <w:sz w:val="24"/>
          <w:szCs w:val="24"/>
        </w:rPr>
        <w:t>недостижении</w:t>
      </w:r>
      <w:proofErr w:type="spellEnd"/>
      <w:r w:rsidR="00C566F3" w:rsidRPr="00535583">
        <w:rPr>
          <w:rFonts w:ascii="Times New Roman" w:hAnsi="Times New Roman" w:cs="Times New Roman"/>
          <w:sz w:val="24"/>
          <w:szCs w:val="24"/>
        </w:rPr>
        <w:t xml:space="preserve">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C566F3" w:rsidRPr="00535583">
        <w:rPr>
          <w:rFonts w:ascii="Times New Roman" w:hAnsi="Times New Roman" w:cs="Times New Roman"/>
          <w:sz w:val="24"/>
          <w:szCs w:val="24"/>
        </w:rPr>
        <w:t xml:space="preserve">. 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C566F3" w:rsidRPr="00535583">
        <w:rPr>
          <w:rFonts w:ascii="Times New Roman" w:hAnsi="Times New Roman" w:cs="Times New Roman"/>
          <w:b/>
          <w:bCs/>
          <w:sz w:val="24"/>
          <w:szCs w:val="24"/>
        </w:rPr>
        <w:t xml:space="preserve">. 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C566F3" w:rsidRPr="00535583">
        <w:rPr>
          <w:rFonts w:ascii="Times New Roman" w:hAnsi="Times New Roman" w:cs="Times New Roman"/>
          <w:b/>
          <w:bCs/>
          <w:sz w:val="24"/>
          <w:szCs w:val="24"/>
        </w:rPr>
        <w:t>. 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.1. 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.2. 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 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535583" w:rsidRDefault="00924169" w:rsidP="00C566F3">
      <w:pPr>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00C566F3" w:rsidRPr="00535583">
        <w:rPr>
          <w:rFonts w:ascii="Times New Roman" w:hAnsi="Times New Roman" w:cs="Times New Roman"/>
          <w:b/>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proofErr w:type="gramStart"/>
            <w:r w:rsidRPr="00535583">
              <w:rPr>
                <w:rFonts w:ascii="Times New Roman" w:hAnsi="Times New Roman" w:cs="Times New Roman"/>
                <w:sz w:val="24"/>
                <w:szCs w:val="24"/>
              </w:rPr>
              <w:t>р</w:t>
            </w:r>
            <w:proofErr w:type="gramEnd"/>
            <w:r w:rsidRPr="00535583">
              <w:rPr>
                <w:rFonts w:ascii="Times New Roman" w:hAnsi="Times New Roman" w:cs="Times New Roman"/>
                <w:sz w:val="24"/>
                <w:szCs w:val="24"/>
              </w:rPr>
              <w:t>/с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АО </w:t>
            </w:r>
            <w:proofErr w:type="spellStart"/>
            <w:r w:rsidRPr="00535583">
              <w:rPr>
                <w:rFonts w:ascii="Times New Roman" w:hAnsi="Times New Roman" w:cs="Times New Roman"/>
                <w:sz w:val="24"/>
                <w:szCs w:val="24"/>
              </w:rPr>
              <w:t>ЮниКредит</w:t>
            </w:r>
            <w:proofErr w:type="spellEnd"/>
            <w:r w:rsidRPr="00535583">
              <w:rPr>
                <w:rFonts w:ascii="Times New Roman" w:hAnsi="Times New Roman" w:cs="Times New Roman"/>
                <w:sz w:val="24"/>
                <w:szCs w:val="24"/>
              </w:rPr>
              <w:t xml:space="preserve">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3368B">
              <w:rPr>
                <w:rFonts w:ascii="Times New Roman" w:hAnsi="Times New Roman" w:cs="Times New Roman"/>
                <w:b/>
                <w:bCs/>
                <w:sz w:val="24"/>
                <w:szCs w:val="24"/>
              </w:rPr>
              <w:t xml:space="preserve"> С. Тлевлесова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65" w:rsidRDefault="00FC5A65" w:rsidP="002470E2">
      <w:r>
        <w:separator/>
      </w:r>
    </w:p>
  </w:endnote>
  <w:endnote w:type="continuationSeparator" w:id="0">
    <w:p w:rsidR="00FC5A65" w:rsidRDefault="00FC5A65"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150252">
          <w:rPr>
            <w:rFonts w:ascii="Times New Roman" w:hAnsi="Times New Roman" w:cs="Times New Roman"/>
            <w:noProof/>
            <w:sz w:val="20"/>
            <w:szCs w:val="20"/>
          </w:rPr>
          <w:t>1</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sidR="00951699">
      <w:rPr>
        <w:rFonts w:ascii="Times New Roman" w:hAnsi="Times New Roman" w:cs="Times New Roman"/>
        <w:i/>
        <w:sz w:val="20"/>
        <w:szCs w:val="20"/>
      </w:rPr>
      <w:t xml:space="preserve"> о проведении закупки № 20</w:t>
    </w:r>
    <w:r w:rsidR="004011FB">
      <w:rPr>
        <w:rFonts w:ascii="Times New Roman" w:hAnsi="Times New Roman" w:cs="Times New Roman"/>
        <w:i/>
        <w:sz w:val="20"/>
        <w:szCs w:val="20"/>
      </w:rPr>
      <w:t>2</w:t>
    </w:r>
    <w:r w:rsidR="004011FB" w:rsidRPr="004011FB">
      <w:rPr>
        <w:rFonts w:ascii="Times New Roman" w:hAnsi="Times New Roman" w:cs="Times New Roman"/>
        <w:i/>
        <w:sz w:val="20"/>
        <w:szCs w:val="20"/>
      </w:rPr>
      <w:t>1</w:t>
    </w:r>
    <w:r w:rsidRPr="005A5FCE">
      <w:rPr>
        <w:rFonts w:ascii="Times New Roman" w:hAnsi="Times New Roman" w:cs="Times New Roman"/>
        <w:i/>
        <w:sz w:val="20"/>
        <w:szCs w:val="20"/>
      </w:rPr>
      <w:t>/</w:t>
    </w:r>
    <w:r w:rsidR="00FA76D4" w:rsidRPr="005A5FCE">
      <w:rPr>
        <w:rFonts w:ascii="Times New Roman" w:hAnsi="Times New Roman" w:cs="Times New Roman"/>
        <w:i/>
        <w:sz w:val="20"/>
        <w:szCs w:val="20"/>
      </w:rPr>
      <w:t>0</w:t>
    </w:r>
    <w:r w:rsidR="00FA76D4">
      <w:rPr>
        <w:rFonts w:ascii="Times New Roman" w:hAnsi="Times New Roman" w:cs="Times New Roman"/>
        <w:i/>
        <w:sz w:val="20"/>
        <w:szCs w:val="20"/>
      </w:rPr>
      <w:t>6</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65" w:rsidRDefault="00FC5A65" w:rsidP="002470E2">
      <w:r>
        <w:separator/>
      </w:r>
    </w:p>
  </w:footnote>
  <w:footnote w:type="continuationSeparator" w:id="0">
    <w:p w:rsidR="00FC5A65" w:rsidRDefault="00FC5A65"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0C3EE0"/>
    <w:rsid w:val="00137347"/>
    <w:rsid w:val="001466ED"/>
    <w:rsid w:val="00150252"/>
    <w:rsid w:val="00160C8D"/>
    <w:rsid w:val="002470E2"/>
    <w:rsid w:val="002E20A9"/>
    <w:rsid w:val="00300235"/>
    <w:rsid w:val="004011FB"/>
    <w:rsid w:val="004B200E"/>
    <w:rsid w:val="004B58F0"/>
    <w:rsid w:val="004F4629"/>
    <w:rsid w:val="005A5FCE"/>
    <w:rsid w:val="005E5D4A"/>
    <w:rsid w:val="00673E63"/>
    <w:rsid w:val="00677751"/>
    <w:rsid w:val="0073368B"/>
    <w:rsid w:val="00752FD3"/>
    <w:rsid w:val="00766EB1"/>
    <w:rsid w:val="00786A0A"/>
    <w:rsid w:val="007E4720"/>
    <w:rsid w:val="007F0326"/>
    <w:rsid w:val="007F275E"/>
    <w:rsid w:val="007F5368"/>
    <w:rsid w:val="00817FAD"/>
    <w:rsid w:val="0085711D"/>
    <w:rsid w:val="00924169"/>
    <w:rsid w:val="00934FA1"/>
    <w:rsid w:val="00951699"/>
    <w:rsid w:val="00A42C3D"/>
    <w:rsid w:val="00AE3C53"/>
    <w:rsid w:val="00C22EFD"/>
    <w:rsid w:val="00C566F3"/>
    <w:rsid w:val="00C81135"/>
    <w:rsid w:val="00CD7735"/>
    <w:rsid w:val="00CF57CC"/>
    <w:rsid w:val="00D5472C"/>
    <w:rsid w:val="00D774F7"/>
    <w:rsid w:val="00DA4315"/>
    <w:rsid w:val="00DB794C"/>
    <w:rsid w:val="00DC217D"/>
    <w:rsid w:val="00E27D54"/>
    <w:rsid w:val="00E32712"/>
    <w:rsid w:val="00E7179B"/>
    <w:rsid w:val="00ED2846"/>
    <w:rsid w:val="00F23A90"/>
    <w:rsid w:val="00F452BF"/>
    <w:rsid w:val="00FA76D4"/>
    <w:rsid w:val="00FC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16160</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Шестаков Эдвард Викторович</cp:lastModifiedBy>
  <cp:revision>2</cp:revision>
  <dcterms:created xsi:type="dcterms:W3CDTF">2021-10-19T12:57:00Z</dcterms:created>
  <dcterms:modified xsi:type="dcterms:W3CDTF">2021-10-19T12:57:00Z</dcterms:modified>
</cp:coreProperties>
</file>